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C4DC6" w:rsidRPr="00B2212D" w:rsidRDefault="00B2212D" w:rsidP="003C4DC6">
      <w:pPr>
        <w:rPr>
          <w:rFonts w:cs="Arial"/>
          <w:szCs w:val="20"/>
          <w:lang w:val="en-GB"/>
        </w:rPr>
      </w:pPr>
      <w:r>
        <w:rPr>
          <w:rFonts w:cs="Arial"/>
          <w:szCs w:val="20"/>
          <w:lang w:val="en-GB"/>
        </w:rPr>
        <w:t>HVOF C</w:t>
      </w:r>
      <w:r w:rsidR="003C4DC6" w:rsidRPr="00B2212D">
        <w:rPr>
          <w:rFonts w:cs="Arial"/>
          <w:szCs w:val="20"/>
          <w:lang w:val="en-GB"/>
        </w:rPr>
        <w:t>olloquium 201</w:t>
      </w:r>
      <w:r w:rsidR="00C61FF5" w:rsidRPr="00B2212D">
        <w:rPr>
          <w:rFonts w:cs="Arial"/>
          <w:szCs w:val="20"/>
          <w:lang w:val="en-GB"/>
        </w:rPr>
        <w:t>8</w:t>
      </w:r>
    </w:p>
    <w:p w:rsidR="00C61FF5" w:rsidRDefault="00191EBB" w:rsidP="003C4DC6">
      <w:pPr>
        <w:rPr>
          <w:rFonts w:cs="Arial"/>
          <w:sz w:val="28"/>
          <w:szCs w:val="28"/>
          <w:lang w:val="en-GB"/>
        </w:rPr>
      </w:pPr>
      <w:r>
        <w:rPr>
          <w:rFonts w:cs="Arial"/>
          <w:sz w:val="28"/>
          <w:szCs w:val="28"/>
          <w:lang w:val="en-GB"/>
        </w:rPr>
        <w:t xml:space="preserve">Technology of the future </w:t>
      </w:r>
      <w:r w:rsidR="00C76365">
        <w:rPr>
          <w:rFonts w:cs="Arial"/>
          <w:sz w:val="28"/>
          <w:szCs w:val="28"/>
          <w:lang w:val="en-GB"/>
        </w:rPr>
        <w:t>–</w:t>
      </w:r>
      <w:r w:rsidR="00DD1075" w:rsidRPr="00B2212D">
        <w:rPr>
          <w:rFonts w:cs="Arial"/>
          <w:sz w:val="28"/>
          <w:szCs w:val="28"/>
          <w:lang w:val="en-GB"/>
        </w:rPr>
        <w:t xml:space="preserve"> </w:t>
      </w:r>
      <w:r>
        <w:rPr>
          <w:rFonts w:cs="Arial"/>
          <w:sz w:val="28"/>
          <w:szCs w:val="28"/>
          <w:lang w:val="en-GB"/>
        </w:rPr>
        <w:t>h</w:t>
      </w:r>
      <w:r w:rsidR="00B2212D">
        <w:rPr>
          <w:rFonts w:cs="Arial"/>
          <w:sz w:val="28"/>
          <w:szCs w:val="28"/>
          <w:lang w:val="en-GB"/>
        </w:rPr>
        <w:t xml:space="preserve">igh velocity oxy-fuel flame spraying </w:t>
      </w:r>
    </w:p>
    <w:p w:rsidR="00B2212D" w:rsidRDefault="00B2212D" w:rsidP="003C4DC6">
      <w:pPr>
        <w:rPr>
          <w:szCs w:val="20"/>
          <w:lang w:val="en-GB"/>
        </w:rPr>
      </w:pPr>
      <w:bookmarkStart w:id="0" w:name="_GoBack"/>
      <w:bookmarkEnd w:id="0"/>
    </w:p>
    <w:p w:rsidR="00CE4031" w:rsidRPr="00B2212D" w:rsidRDefault="00CE4031" w:rsidP="003C4DC6">
      <w:pPr>
        <w:rPr>
          <w:szCs w:val="20"/>
          <w:lang w:val="en-GB"/>
        </w:rPr>
      </w:pPr>
    </w:p>
    <w:p w:rsidR="00AC0B25" w:rsidRPr="00B2212D" w:rsidRDefault="00B2212D" w:rsidP="003C4DC6">
      <w:pPr>
        <w:rPr>
          <w:szCs w:val="20"/>
          <w:lang w:val="en-GB"/>
        </w:rPr>
      </w:pPr>
      <w:r>
        <w:rPr>
          <w:szCs w:val="20"/>
          <w:lang w:val="en-GB"/>
        </w:rPr>
        <w:t xml:space="preserve">Protecting components and machines against wear and corrosion is </w:t>
      </w:r>
      <w:r w:rsidR="00191EBB">
        <w:rPr>
          <w:szCs w:val="20"/>
          <w:lang w:val="en-GB"/>
        </w:rPr>
        <w:t xml:space="preserve">essential </w:t>
      </w:r>
      <w:r w:rsidR="00C73716">
        <w:rPr>
          <w:szCs w:val="20"/>
          <w:lang w:val="en-GB"/>
        </w:rPr>
        <w:t xml:space="preserve">across </w:t>
      </w:r>
      <w:r w:rsidR="001062CE">
        <w:rPr>
          <w:szCs w:val="20"/>
          <w:lang w:val="en-GB"/>
        </w:rPr>
        <w:t>al</w:t>
      </w:r>
      <w:r w:rsidR="00C73716">
        <w:rPr>
          <w:szCs w:val="20"/>
          <w:lang w:val="en-GB"/>
        </w:rPr>
        <w:t>most</w:t>
      </w:r>
      <w:r w:rsidR="00191EBB">
        <w:rPr>
          <w:szCs w:val="20"/>
          <w:lang w:val="en-GB"/>
        </w:rPr>
        <w:t xml:space="preserve"> </w:t>
      </w:r>
      <w:r w:rsidR="001062CE">
        <w:rPr>
          <w:szCs w:val="20"/>
          <w:lang w:val="en-GB"/>
        </w:rPr>
        <w:t xml:space="preserve">all </w:t>
      </w:r>
      <w:r w:rsidR="00C73716">
        <w:rPr>
          <w:szCs w:val="20"/>
          <w:lang w:val="en-GB"/>
        </w:rPr>
        <w:t xml:space="preserve">sectors of </w:t>
      </w:r>
      <w:r w:rsidR="00191EBB">
        <w:rPr>
          <w:szCs w:val="20"/>
          <w:lang w:val="en-GB"/>
        </w:rPr>
        <w:t>industr</w:t>
      </w:r>
      <w:r w:rsidR="00C73716">
        <w:rPr>
          <w:szCs w:val="20"/>
          <w:lang w:val="en-GB"/>
        </w:rPr>
        <w:t>y</w:t>
      </w:r>
      <w:r w:rsidR="00AC0B25" w:rsidRPr="00B2212D">
        <w:rPr>
          <w:szCs w:val="20"/>
          <w:lang w:val="en-GB"/>
        </w:rPr>
        <w:t xml:space="preserve">. </w:t>
      </w:r>
      <w:r w:rsidR="00C73716">
        <w:rPr>
          <w:szCs w:val="20"/>
          <w:lang w:val="en-GB"/>
        </w:rPr>
        <w:t>For this purpose, high velocity oxy-fuel flame spraying and all other processes related to thermal spraying are frequently applied to produce heavy-duty protective coatings</w:t>
      </w:r>
      <w:r w:rsidR="001062CE">
        <w:rPr>
          <w:szCs w:val="20"/>
          <w:lang w:val="en-GB"/>
        </w:rPr>
        <w:t>. Such coatings</w:t>
      </w:r>
      <w:r w:rsidR="00C73716">
        <w:rPr>
          <w:szCs w:val="20"/>
          <w:lang w:val="en-GB"/>
        </w:rPr>
        <w:t xml:space="preserve"> need to meet ever-increasing </w:t>
      </w:r>
      <w:r w:rsidR="001062CE">
        <w:rPr>
          <w:szCs w:val="20"/>
          <w:lang w:val="en-GB"/>
        </w:rPr>
        <w:t xml:space="preserve">technical </w:t>
      </w:r>
      <w:r w:rsidR="00C73716">
        <w:rPr>
          <w:szCs w:val="20"/>
          <w:lang w:val="en-GB"/>
        </w:rPr>
        <w:t>demands</w:t>
      </w:r>
      <w:r w:rsidR="001062CE">
        <w:rPr>
          <w:szCs w:val="20"/>
          <w:lang w:val="en-GB"/>
        </w:rPr>
        <w:t xml:space="preserve"> and</w:t>
      </w:r>
      <w:r w:rsidR="00C73716">
        <w:rPr>
          <w:szCs w:val="20"/>
          <w:lang w:val="en-GB"/>
        </w:rPr>
        <w:t xml:space="preserve"> HVOF spraying</w:t>
      </w:r>
      <w:r w:rsidR="001062CE">
        <w:rPr>
          <w:szCs w:val="20"/>
          <w:lang w:val="en-GB"/>
        </w:rPr>
        <w:t>, in turn,</w:t>
      </w:r>
      <w:r w:rsidR="00C73716">
        <w:rPr>
          <w:szCs w:val="20"/>
          <w:lang w:val="en-GB"/>
        </w:rPr>
        <w:t xml:space="preserve"> </w:t>
      </w:r>
      <w:r w:rsidR="001062CE">
        <w:rPr>
          <w:szCs w:val="20"/>
          <w:lang w:val="en-GB"/>
        </w:rPr>
        <w:t>undergoes</w:t>
      </w:r>
      <w:r w:rsidR="00C73716">
        <w:rPr>
          <w:szCs w:val="20"/>
          <w:lang w:val="en-GB"/>
        </w:rPr>
        <w:t xml:space="preserve"> </w:t>
      </w:r>
      <w:r w:rsidR="001062CE">
        <w:rPr>
          <w:szCs w:val="20"/>
          <w:lang w:val="en-GB"/>
        </w:rPr>
        <w:t>constant</w:t>
      </w:r>
      <w:r w:rsidR="00C73716">
        <w:rPr>
          <w:szCs w:val="20"/>
          <w:lang w:val="en-GB"/>
        </w:rPr>
        <w:t xml:space="preserve"> advancement </w:t>
      </w:r>
      <w:r w:rsidR="001062CE">
        <w:rPr>
          <w:szCs w:val="20"/>
          <w:lang w:val="en-GB"/>
        </w:rPr>
        <w:t xml:space="preserve">in order </w:t>
      </w:r>
      <w:r w:rsidR="00C73716">
        <w:rPr>
          <w:szCs w:val="20"/>
          <w:lang w:val="en-GB"/>
        </w:rPr>
        <w:t>to face these new challenges</w:t>
      </w:r>
      <w:r w:rsidR="007371CA" w:rsidRPr="00B2212D">
        <w:rPr>
          <w:szCs w:val="20"/>
          <w:lang w:val="en-GB"/>
        </w:rPr>
        <w:t>.</w:t>
      </w:r>
    </w:p>
    <w:p w:rsidR="00AC0B25" w:rsidRPr="00B2212D" w:rsidRDefault="00AC0B25" w:rsidP="003C4DC6">
      <w:pPr>
        <w:rPr>
          <w:szCs w:val="20"/>
          <w:lang w:val="en-GB"/>
        </w:rPr>
      </w:pPr>
    </w:p>
    <w:p w:rsidR="007371CA" w:rsidRPr="00B2212D" w:rsidRDefault="006E40AC" w:rsidP="003C4DC6">
      <w:pPr>
        <w:rPr>
          <w:szCs w:val="20"/>
          <w:lang w:val="en-GB"/>
        </w:rPr>
      </w:pPr>
      <w:r>
        <w:rPr>
          <w:szCs w:val="20"/>
          <w:lang w:val="en-GB"/>
        </w:rPr>
        <w:t xml:space="preserve">This year, </w:t>
      </w:r>
      <w:r w:rsidR="00C73716">
        <w:rPr>
          <w:szCs w:val="20"/>
          <w:lang w:val="en-GB"/>
        </w:rPr>
        <w:t xml:space="preserve">experts from the thermal spray world will be meeting </w:t>
      </w:r>
      <w:r>
        <w:rPr>
          <w:szCs w:val="20"/>
          <w:lang w:val="en-GB"/>
        </w:rPr>
        <w:t>for the 11</w:t>
      </w:r>
      <w:r w:rsidRPr="00C73716">
        <w:rPr>
          <w:szCs w:val="20"/>
          <w:vertAlign w:val="superscript"/>
          <w:lang w:val="en-GB"/>
        </w:rPr>
        <w:t>th</w:t>
      </w:r>
      <w:r>
        <w:rPr>
          <w:szCs w:val="20"/>
          <w:lang w:val="en-GB"/>
        </w:rPr>
        <w:t xml:space="preserve"> time</w:t>
      </w:r>
      <w:r w:rsidR="00C73716">
        <w:rPr>
          <w:szCs w:val="20"/>
          <w:lang w:val="en-GB"/>
        </w:rPr>
        <w:t xml:space="preserve"> to </w:t>
      </w:r>
      <w:r>
        <w:rPr>
          <w:szCs w:val="20"/>
          <w:lang w:val="en-GB"/>
        </w:rPr>
        <w:t>learn</w:t>
      </w:r>
      <w:r w:rsidR="00C73716">
        <w:rPr>
          <w:szCs w:val="20"/>
          <w:lang w:val="en-GB"/>
        </w:rPr>
        <w:t xml:space="preserve"> about the latest findings </w:t>
      </w:r>
      <w:r>
        <w:rPr>
          <w:szCs w:val="20"/>
          <w:lang w:val="en-GB"/>
        </w:rPr>
        <w:t xml:space="preserve">with respect to HVOF research, practice and technology. </w:t>
      </w:r>
      <w:r w:rsidR="00C73716">
        <w:rPr>
          <w:szCs w:val="20"/>
          <w:lang w:val="en-GB"/>
        </w:rPr>
        <w:t>The organizers</w:t>
      </w:r>
      <w:r w:rsidR="001062CE">
        <w:rPr>
          <w:szCs w:val="20"/>
          <w:lang w:val="en-GB"/>
        </w:rPr>
        <w:t>,</w:t>
      </w:r>
      <w:r w:rsidR="00C73716">
        <w:rPr>
          <w:szCs w:val="20"/>
          <w:lang w:val="en-GB"/>
        </w:rPr>
        <w:t xml:space="preserve"> GTS </w:t>
      </w:r>
      <w:proofErr w:type="spellStart"/>
      <w:r w:rsidR="00C73716">
        <w:rPr>
          <w:szCs w:val="20"/>
          <w:lang w:val="en-GB"/>
        </w:rPr>
        <w:t>e.V</w:t>
      </w:r>
      <w:proofErr w:type="spellEnd"/>
      <w:r w:rsidR="00C73716">
        <w:rPr>
          <w:szCs w:val="20"/>
          <w:lang w:val="en-GB"/>
        </w:rPr>
        <w:t>. (Association of Thermal Sprayers) and Linde AG, Lind</w:t>
      </w:r>
      <w:r>
        <w:rPr>
          <w:szCs w:val="20"/>
          <w:lang w:val="en-GB"/>
        </w:rPr>
        <w:t>e</w:t>
      </w:r>
      <w:r w:rsidR="00C73716">
        <w:rPr>
          <w:szCs w:val="20"/>
          <w:lang w:val="en-GB"/>
        </w:rPr>
        <w:t xml:space="preserve"> Gas Germany</w:t>
      </w:r>
      <w:r w:rsidR="001062CE">
        <w:rPr>
          <w:szCs w:val="20"/>
          <w:lang w:val="en-GB"/>
        </w:rPr>
        <w:t>,</w:t>
      </w:r>
      <w:r w:rsidR="00C73716">
        <w:rPr>
          <w:szCs w:val="20"/>
          <w:lang w:val="en-GB"/>
        </w:rPr>
        <w:t xml:space="preserve"> </w:t>
      </w:r>
      <w:r>
        <w:rPr>
          <w:szCs w:val="20"/>
          <w:lang w:val="en-GB"/>
        </w:rPr>
        <w:t xml:space="preserve">invite participants to again join them on 25 and 26 October 2018 at the Civic Hall in </w:t>
      </w:r>
      <w:proofErr w:type="spellStart"/>
      <w:r>
        <w:rPr>
          <w:szCs w:val="20"/>
          <w:lang w:val="en-GB"/>
        </w:rPr>
        <w:t>Erding</w:t>
      </w:r>
      <w:proofErr w:type="spellEnd"/>
      <w:r>
        <w:rPr>
          <w:szCs w:val="20"/>
          <w:lang w:val="en-GB"/>
        </w:rPr>
        <w:t xml:space="preserve"> (Upper Bavaria)</w:t>
      </w:r>
      <w:r w:rsidR="001062CE">
        <w:rPr>
          <w:szCs w:val="20"/>
          <w:lang w:val="en-GB"/>
        </w:rPr>
        <w:t xml:space="preserve"> </w:t>
      </w:r>
      <w:r w:rsidR="001062CE">
        <w:rPr>
          <w:lang w:val="en-GB"/>
        </w:rPr>
        <w:t xml:space="preserve">which, </w:t>
      </w:r>
      <w:r>
        <w:rPr>
          <w:lang w:val="en-GB"/>
        </w:rPr>
        <w:t xml:space="preserve">with its proximity to the Munich airport and </w:t>
      </w:r>
      <w:r w:rsidR="001062CE">
        <w:rPr>
          <w:lang w:val="en-GB"/>
        </w:rPr>
        <w:t xml:space="preserve">the </w:t>
      </w:r>
      <w:r>
        <w:rPr>
          <w:lang w:val="en-GB"/>
        </w:rPr>
        <w:t>Bavarian capital, has proved to be the ideal venue for the many colloquia to date</w:t>
      </w:r>
      <w:r w:rsidR="006241AA" w:rsidRPr="00B2212D">
        <w:rPr>
          <w:szCs w:val="20"/>
          <w:lang w:val="en-GB"/>
        </w:rPr>
        <w:t>.</w:t>
      </w:r>
      <w:r w:rsidR="007371CA" w:rsidRPr="00B2212D">
        <w:rPr>
          <w:szCs w:val="20"/>
          <w:lang w:val="en-GB"/>
        </w:rPr>
        <w:t xml:space="preserve"> </w:t>
      </w:r>
    </w:p>
    <w:p w:rsidR="007371CA" w:rsidRPr="00B2212D" w:rsidRDefault="007371CA" w:rsidP="003C4DC6">
      <w:pPr>
        <w:rPr>
          <w:szCs w:val="20"/>
          <w:lang w:val="en-GB"/>
        </w:rPr>
      </w:pPr>
    </w:p>
    <w:p w:rsidR="00DF0643" w:rsidRPr="00B2212D" w:rsidRDefault="006E40AC" w:rsidP="003C4DC6">
      <w:pPr>
        <w:rPr>
          <w:szCs w:val="20"/>
          <w:lang w:val="en-GB"/>
        </w:rPr>
      </w:pPr>
      <w:r>
        <w:rPr>
          <w:szCs w:val="20"/>
          <w:lang w:val="en-GB"/>
        </w:rPr>
        <w:t>At this two-day event, international speakers from universities, institutes and industry will be presenting 24 different papers on HVOF innovations and developments</w:t>
      </w:r>
      <w:r w:rsidR="00E10F66" w:rsidRPr="00B2212D">
        <w:rPr>
          <w:szCs w:val="20"/>
          <w:lang w:val="en-GB"/>
        </w:rPr>
        <w:t xml:space="preserve">. </w:t>
      </w:r>
      <w:r>
        <w:rPr>
          <w:szCs w:val="20"/>
          <w:lang w:val="en-GB"/>
        </w:rPr>
        <w:t>In addition to topics such as research &amp; devel</w:t>
      </w:r>
      <w:r w:rsidR="001062CE">
        <w:rPr>
          <w:szCs w:val="20"/>
          <w:lang w:val="en-GB"/>
        </w:rPr>
        <w:t xml:space="preserve">opment, spray materials, </w:t>
      </w:r>
      <w:r>
        <w:rPr>
          <w:szCs w:val="20"/>
          <w:lang w:val="en-GB"/>
        </w:rPr>
        <w:t xml:space="preserve">post-treatment of coatings, new systems and process control, </w:t>
      </w:r>
      <w:r w:rsidR="00B75E19">
        <w:rPr>
          <w:szCs w:val="20"/>
          <w:lang w:val="en-GB"/>
        </w:rPr>
        <w:t>you can also expect a number of interesting practice-oriented reports. One focal point will be HVAF technology and its respective materials and equipment</w:t>
      </w:r>
      <w:r w:rsidR="00E10F66" w:rsidRPr="00B2212D">
        <w:rPr>
          <w:rFonts w:ascii="HelveticaNeueLTStd-Cn" w:hAnsi="HelveticaNeueLTStd-Cn" w:cs="HelveticaNeueLTStd-Cn"/>
          <w:sz w:val="21"/>
          <w:szCs w:val="21"/>
          <w:lang w:val="en-GB"/>
        </w:rPr>
        <w:t xml:space="preserve">. </w:t>
      </w:r>
      <w:r w:rsidR="00B75E19">
        <w:rPr>
          <w:lang w:val="en-GB"/>
        </w:rPr>
        <w:t xml:space="preserve">We will also be presenting the latest research results and applications for suspension flame spraying and addressing </w:t>
      </w:r>
      <w:r w:rsidR="00B75E19" w:rsidRPr="00F554D3">
        <w:rPr>
          <w:lang w:val="en-GB"/>
        </w:rPr>
        <w:t xml:space="preserve">HVOF-ID </w:t>
      </w:r>
      <w:r w:rsidR="00B75E19">
        <w:rPr>
          <w:lang w:val="en-GB"/>
        </w:rPr>
        <w:t>for coating small inner diameters</w:t>
      </w:r>
      <w:r w:rsidR="00E10F66" w:rsidRPr="00B2212D">
        <w:rPr>
          <w:rFonts w:ascii="HelveticaNeueLTStd-Cn" w:hAnsi="HelveticaNeueLTStd-Cn" w:cs="HelveticaNeueLTStd-Cn"/>
          <w:sz w:val="21"/>
          <w:szCs w:val="21"/>
          <w:lang w:val="en-GB"/>
        </w:rPr>
        <w:t>.</w:t>
      </w:r>
      <w:r w:rsidR="00DD1075" w:rsidRPr="00B2212D">
        <w:rPr>
          <w:rFonts w:ascii="HelveticaNeueLTStd-Cn" w:hAnsi="HelveticaNeueLTStd-Cn" w:cs="HelveticaNeueLTStd-Cn"/>
          <w:sz w:val="21"/>
          <w:szCs w:val="21"/>
          <w:lang w:val="en-GB"/>
        </w:rPr>
        <w:t xml:space="preserve"> </w:t>
      </w:r>
      <w:r w:rsidR="00B75E19">
        <w:rPr>
          <w:rFonts w:ascii="HelveticaNeueLTStd-Cn" w:hAnsi="HelveticaNeueLTStd-Cn" w:cs="HelveticaNeueLTStd-Cn"/>
          <w:sz w:val="21"/>
          <w:szCs w:val="21"/>
          <w:lang w:val="en-GB"/>
        </w:rPr>
        <w:t xml:space="preserve">Further topics include quality assurance, environmental protection and energy efficiency which are of growing global significance due to the ever-increasing stringency of legislation. The colloquium will be accompanied by an exhibition with more than 20 exhibitors. It is </w:t>
      </w:r>
      <w:r w:rsidR="001062CE">
        <w:rPr>
          <w:rFonts w:ascii="HelveticaNeueLTStd-Cn" w:hAnsi="HelveticaNeueLTStd-Cn" w:cs="HelveticaNeueLTStd-Cn"/>
          <w:sz w:val="21"/>
          <w:szCs w:val="21"/>
          <w:lang w:val="en-GB"/>
        </w:rPr>
        <w:t>located on the premises directly</w:t>
      </w:r>
      <w:r w:rsidR="00B75E19">
        <w:rPr>
          <w:rFonts w:ascii="HelveticaNeueLTStd-Cn" w:hAnsi="HelveticaNeueLTStd-Cn" w:cs="HelveticaNeueLTStd-Cn"/>
          <w:sz w:val="21"/>
          <w:szCs w:val="21"/>
          <w:lang w:val="en-GB"/>
        </w:rPr>
        <w:t xml:space="preserve"> around the lecture hall and offers the ideal setting during the breaks and evening festivities for stimulating discussions and networking. The presentations will be simultaneously translated into German and English</w:t>
      </w:r>
      <w:r w:rsidR="00DD1075" w:rsidRPr="00B2212D">
        <w:rPr>
          <w:szCs w:val="20"/>
          <w:lang w:val="en-GB"/>
        </w:rPr>
        <w:t>.</w:t>
      </w:r>
    </w:p>
    <w:p w:rsidR="00DD1075" w:rsidRPr="00B2212D" w:rsidRDefault="00DD1075" w:rsidP="003C4DC6">
      <w:pPr>
        <w:rPr>
          <w:szCs w:val="20"/>
          <w:lang w:val="en-GB"/>
        </w:rPr>
      </w:pPr>
    </w:p>
    <w:p w:rsidR="00C739E5" w:rsidRDefault="00B75E19" w:rsidP="0035651A">
      <w:pPr>
        <w:rPr>
          <w:szCs w:val="20"/>
          <w:lang w:val="en-GB"/>
        </w:rPr>
      </w:pPr>
      <w:r>
        <w:rPr>
          <w:szCs w:val="20"/>
          <w:lang w:val="en-GB"/>
        </w:rPr>
        <w:t xml:space="preserve">The Colloquium for High Velocity Oxy-Fuel Flame Spraying has become the world’s largest event for this technology. Make sure you reserve a place. You can find more detailed information and registration forms on the </w:t>
      </w:r>
      <w:r w:rsidR="001062CE">
        <w:rPr>
          <w:szCs w:val="20"/>
          <w:lang w:val="en-GB"/>
        </w:rPr>
        <w:t>conference</w:t>
      </w:r>
      <w:r>
        <w:rPr>
          <w:szCs w:val="20"/>
          <w:lang w:val="en-GB"/>
        </w:rPr>
        <w:t xml:space="preserve"> website: </w:t>
      </w:r>
      <w:r w:rsidR="00C739E5" w:rsidRPr="00B2212D">
        <w:rPr>
          <w:szCs w:val="20"/>
          <w:lang w:val="en-GB"/>
        </w:rPr>
        <w:t>http://hvof.gts-ev.de</w:t>
      </w:r>
    </w:p>
    <w:p w:rsidR="00CE4031" w:rsidRDefault="00CE4031" w:rsidP="0035651A">
      <w:pPr>
        <w:rPr>
          <w:szCs w:val="20"/>
          <w:lang w:val="en-GB"/>
        </w:rPr>
      </w:pPr>
    </w:p>
    <w:p w:rsidR="00CE4031" w:rsidRDefault="00CE4031" w:rsidP="00CE4031">
      <w:pPr>
        <w:rPr>
          <w:szCs w:val="20"/>
        </w:rPr>
      </w:pPr>
    </w:p>
    <w:p w:rsidR="00CE4031" w:rsidRPr="0022367D" w:rsidRDefault="00CE4031" w:rsidP="00CE4031">
      <w:pPr>
        <w:pBdr>
          <w:top w:val="single" w:sz="4" w:space="1" w:color="auto"/>
          <w:bottom w:val="single" w:sz="4" w:space="1" w:color="auto"/>
        </w:pBdr>
        <w:spacing w:before="120" w:after="120"/>
        <w:rPr>
          <w:i/>
          <w:szCs w:val="20"/>
        </w:rPr>
      </w:pPr>
      <w:proofErr w:type="spellStart"/>
      <w:r>
        <w:rPr>
          <w:i/>
          <w:szCs w:val="20"/>
        </w:rPr>
        <w:t>Photos</w:t>
      </w:r>
      <w:proofErr w:type="spellEnd"/>
      <w:r>
        <w:rPr>
          <w:i/>
          <w:szCs w:val="20"/>
        </w:rPr>
        <w:t xml:space="preserve"> </w:t>
      </w:r>
      <w:proofErr w:type="spellStart"/>
      <w:r>
        <w:rPr>
          <w:i/>
          <w:szCs w:val="20"/>
        </w:rPr>
        <w:t>see</w:t>
      </w:r>
      <w:proofErr w:type="spellEnd"/>
      <w:r>
        <w:rPr>
          <w:i/>
          <w:szCs w:val="20"/>
        </w:rPr>
        <w:t xml:space="preserve"> </w:t>
      </w:r>
      <w:proofErr w:type="spellStart"/>
      <w:r>
        <w:rPr>
          <w:i/>
          <w:szCs w:val="20"/>
        </w:rPr>
        <w:t>next</w:t>
      </w:r>
      <w:proofErr w:type="spellEnd"/>
      <w:r>
        <w:rPr>
          <w:i/>
          <w:szCs w:val="20"/>
        </w:rPr>
        <w:t xml:space="preserve"> </w:t>
      </w:r>
      <w:proofErr w:type="spellStart"/>
      <w:r>
        <w:rPr>
          <w:i/>
          <w:szCs w:val="20"/>
        </w:rPr>
        <w:t>page</w:t>
      </w:r>
      <w:proofErr w:type="spellEnd"/>
      <w:r w:rsidRPr="0022367D">
        <w:rPr>
          <w:i/>
          <w:szCs w:val="20"/>
        </w:rPr>
        <w:t>.</w:t>
      </w:r>
    </w:p>
    <w:p w:rsidR="00CE4031" w:rsidRDefault="00CE4031" w:rsidP="00CE4031">
      <w:pPr>
        <w:rPr>
          <w:szCs w:val="20"/>
        </w:rPr>
      </w:pPr>
    </w:p>
    <w:p w:rsidR="00CE4031" w:rsidRPr="0022367D" w:rsidRDefault="00CE4031" w:rsidP="00CE4031">
      <w:pPr>
        <w:rPr>
          <w:b/>
          <w:i/>
          <w:szCs w:val="20"/>
        </w:rPr>
      </w:pPr>
      <w:r>
        <w:rPr>
          <w:b/>
          <w:i/>
          <w:szCs w:val="20"/>
        </w:rPr>
        <w:t>C</w:t>
      </w:r>
      <w:r w:rsidRPr="0022367D">
        <w:rPr>
          <w:b/>
          <w:i/>
          <w:szCs w:val="20"/>
        </w:rPr>
        <w:t>onta</w:t>
      </w:r>
      <w:r>
        <w:rPr>
          <w:b/>
          <w:i/>
          <w:szCs w:val="20"/>
        </w:rPr>
        <w:t>c</w:t>
      </w:r>
      <w:r w:rsidRPr="0022367D">
        <w:rPr>
          <w:b/>
          <w:i/>
          <w:szCs w:val="20"/>
        </w:rPr>
        <w:t xml:space="preserve">t / </w:t>
      </w:r>
      <w:proofErr w:type="spellStart"/>
      <w:r>
        <w:rPr>
          <w:b/>
          <w:i/>
          <w:szCs w:val="20"/>
        </w:rPr>
        <w:t>p</w:t>
      </w:r>
      <w:r w:rsidRPr="00CE4031">
        <w:rPr>
          <w:b/>
          <w:i/>
          <w:szCs w:val="20"/>
        </w:rPr>
        <w:t>lease</w:t>
      </w:r>
      <w:proofErr w:type="spellEnd"/>
      <w:r w:rsidRPr="00CE4031">
        <w:rPr>
          <w:b/>
          <w:i/>
          <w:szCs w:val="20"/>
        </w:rPr>
        <w:t xml:space="preserve"> send a </w:t>
      </w:r>
      <w:proofErr w:type="spellStart"/>
      <w:r w:rsidRPr="00CE4031">
        <w:rPr>
          <w:b/>
          <w:i/>
          <w:szCs w:val="20"/>
        </w:rPr>
        <w:t>specimen</w:t>
      </w:r>
      <w:proofErr w:type="spellEnd"/>
      <w:r w:rsidRPr="00CE4031">
        <w:rPr>
          <w:b/>
          <w:i/>
          <w:szCs w:val="20"/>
        </w:rPr>
        <w:t xml:space="preserve"> </w:t>
      </w:r>
      <w:proofErr w:type="spellStart"/>
      <w:r w:rsidRPr="00CE4031">
        <w:rPr>
          <w:b/>
          <w:i/>
          <w:szCs w:val="20"/>
        </w:rPr>
        <w:t>copy</w:t>
      </w:r>
      <w:proofErr w:type="spellEnd"/>
      <w:r w:rsidRPr="00CE4031">
        <w:rPr>
          <w:b/>
          <w:i/>
          <w:szCs w:val="20"/>
        </w:rPr>
        <w:t xml:space="preserve"> </w:t>
      </w:r>
      <w:proofErr w:type="spellStart"/>
      <w:r w:rsidRPr="00CE4031">
        <w:rPr>
          <w:b/>
          <w:i/>
          <w:szCs w:val="20"/>
        </w:rPr>
        <w:t>to</w:t>
      </w:r>
      <w:proofErr w:type="spellEnd"/>
      <w:r w:rsidRPr="0022367D">
        <w:rPr>
          <w:b/>
          <w:i/>
          <w:szCs w:val="20"/>
        </w:rPr>
        <w:t>:</w:t>
      </w:r>
    </w:p>
    <w:p w:rsidR="00CE4031" w:rsidRPr="0022367D" w:rsidRDefault="00CE4031" w:rsidP="00CE4031">
      <w:pPr>
        <w:rPr>
          <w:szCs w:val="20"/>
        </w:rPr>
      </w:pPr>
    </w:p>
    <w:p w:rsidR="00CE4031" w:rsidRDefault="00CE4031" w:rsidP="00CE4031">
      <w:pPr>
        <w:rPr>
          <w:szCs w:val="20"/>
        </w:rPr>
      </w:pPr>
      <w:r w:rsidRPr="0022367D">
        <w:rPr>
          <w:szCs w:val="20"/>
        </w:rPr>
        <w:t>Gemeinschaft Thermisches Spritzen e.V. (GTS)</w:t>
      </w:r>
    </w:p>
    <w:p w:rsidR="00CE4031" w:rsidRPr="0022367D" w:rsidRDefault="00CE4031" w:rsidP="00CE4031">
      <w:pPr>
        <w:rPr>
          <w:szCs w:val="20"/>
        </w:rPr>
      </w:pPr>
      <w:r>
        <w:rPr>
          <w:szCs w:val="20"/>
        </w:rPr>
        <w:t>Mr.</w:t>
      </w:r>
      <w:r>
        <w:rPr>
          <w:szCs w:val="20"/>
        </w:rPr>
        <w:t xml:space="preserve"> Werner Krömmer</w:t>
      </w:r>
    </w:p>
    <w:p w:rsidR="00CE4031" w:rsidRPr="0022367D" w:rsidRDefault="00CE4031" w:rsidP="00CE4031">
      <w:pPr>
        <w:rPr>
          <w:szCs w:val="20"/>
        </w:rPr>
      </w:pPr>
      <w:r w:rsidRPr="0022367D">
        <w:rPr>
          <w:szCs w:val="20"/>
        </w:rPr>
        <w:t>c/o</w:t>
      </w:r>
      <w:r>
        <w:rPr>
          <w:szCs w:val="20"/>
        </w:rPr>
        <w:t xml:space="preserve"> Linde AG</w:t>
      </w:r>
      <w:r w:rsidRPr="0022367D">
        <w:rPr>
          <w:szCs w:val="20"/>
        </w:rPr>
        <w:t>, Linde Gas</w:t>
      </w:r>
      <w:r>
        <w:rPr>
          <w:szCs w:val="20"/>
        </w:rPr>
        <w:t xml:space="preserve"> Deutschland</w:t>
      </w:r>
    </w:p>
    <w:p w:rsidR="00CE4031" w:rsidRPr="0022367D" w:rsidRDefault="00CE4031" w:rsidP="00CE4031">
      <w:pPr>
        <w:rPr>
          <w:szCs w:val="20"/>
        </w:rPr>
      </w:pPr>
      <w:r w:rsidRPr="0022367D">
        <w:rPr>
          <w:szCs w:val="20"/>
        </w:rPr>
        <w:t>Linde Gas Carl-von-Linde-Str. 25</w:t>
      </w:r>
    </w:p>
    <w:p w:rsidR="00CE4031" w:rsidRPr="0022367D" w:rsidRDefault="00CE4031" w:rsidP="00CE4031">
      <w:pPr>
        <w:rPr>
          <w:szCs w:val="20"/>
        </w:rPr>
      </w:pPr>
      <w:r w:rsidRPr="0022367D">
        <w:rPr>
          <w:szCs w:val="20"/>
        </w:rPr>
        <w:t xml:space="preserve">85716 </w:t>
      </w:r>
      <w:proofErr w:type="spellStart"/>
      <w:r w:rsidRPr="0022367D">
        <w:rPr>
          <w:szCs w:val="20"/>
        </w:rPr>
        <w:t>Unterschleissheim</w:t>
      </w:r>
      <w:proofErr w:type="spellEnd"/>
    </w:p>
    <w:p w:rsidR="00CE4031" w:rsidRDefault="00CE4031" w:rsidP="00CE4031">
      <w:pPr>
        <w:rPr>
          <w:szCs w:val="20"/>
        </w:rPr>
      </w:pPr>
      <w:r w:rsidRPr="0022367D">
        <w:rPr>
          <w:szCs w:val="20"/>
        </w:rPr>
        <w:t>GERMANY</w:t>
      </w:r>
    </w:p>
    <w:p w:rsidR="00CE4031" w:rsidRPr="0022367D" w:rsidRDefault="00CE4031" w:rsidP="00CE4031">
      <w:pPr>
        <w:rPr>
          <w:szCs w:val="20"/>
        </w:rPr>
      </w:pPr>
    </w:p>
    <w:p w:rsidR="00CE4031" w:rsidRDefault="00CE4031" w:rsidP="00CE4031">
      <w:pPr>
        <w:rPr>
          <w:szCs w:val="20"/>
        </w:rPr>
      </w:pPr>
      <w:proofErr w:type="spellStart"/>
      <w:r w:rsidRPr="0022367D">
        <w:rPr>
          <w:szCs w:val="20"/>
        </w:rPr>
        <w:t>E-</w:t>
      </w:r>
      <w:r>
        <w:rPr>
          <w:szCs w:val="20"/>
        </w:rPr>
        <w:t>m</w:t>
      </w:r>
      <w:r w:rsidRPr="0022367D">
        <w:rPr>
          <w:szCs w:val="20"/>
        </w:rPr>
        <w:t>ail</w:t>
      </w:r>
      <w:proofErr w:type="spellEnd"/>
      <w:r w:rsidRPr="0022367D">
        <w:rPr>
          <w:szCs w:val="20"/>
        </w:rPr>
        <w:t>: hvof@gts-ev.de</w:t>
      </w:r>
      <w:r>
        <w:rPr>
          <w:szCs w:val="20"/>
        </w:rPr>
        <w:t>, werner.kroemmer@gts-ev.de</w:t>
      </w:r>
    </w:p>
    <w:p w:rsidR="00CE4031" w:rsidRDefault="00CE4031" w:rsidP="00CE4031">
      <w:pPr>
        <w:rPr>
          <w:szCs w:val="20"/>
        </w:rPr>
      </w:pPr>
      <w:r>
        <w:rPr>
          <w:szCs w:val="20"/>
        </w:rPr>
        <w:t>Web: hvof.gts-ev.de, www.gts-ev.de</w:t>
      </w:r>
    </w:p>
    <w:p w:rsidR="00CE4031" w:rsidRPr="00B2212D" w:rsidRDefault="00CE4031" w:rsidP="0035651A">
      <w:pPr>
        <w:rPr>
          <w:szCs w:val="20"/>
          <w:lang w:val="en-GB"/>
        </w:rPr>
      </w:pPr>
    </w:p>
    <w:p w:rsidR="004C6BBD" w:rsidRPr="00B2212D" w:rsidRDefault="00C14D4C" w:rsidP="003C4DC6">
      <w:pPr>
        <w:rPr>
          <w:szCs w:val="20"/>
          <w:lang w:val="en-GB"/>
        </w:rPr>
      </w:pPr>
      <w:r w:rsidRPr="00B2212D">
        <w:rPr>
          <w:noProof/>
          <w:szCs w:val="20"/>
          <w:lang w:val="en-GB" w:eastAsia="en-GB"/>
        </w:rPr>
        <w:lastRenderedPageBreak/>
        <w:drawing>
          <wp:inline distT="0" distB="0" distL="0" distR="0">
            <wp:extent cx="5755957" cy="3837304"/>
            <wp:effectExtent l="0" t="0" r="0" b="0"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Q:\Kunden\Linde\TS\_allg_Arbeiten\Messen und Konferenzen\Kolloquien\HGK 2012\Fotos\Schmid-Tezel\1476-02Ausw\as12-545202.JPG"/>
                    <pic:cNvPicPr>
                      <a:picLocks noChangeAspect="1" noChangeArrowheads="1"/>
                    </pic:cNvPicPr>
                  </pic:nvPicPr>
                  <pic:blipFill>
                    <a:blip r:embed="rId4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5957" cy="38373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06F78" w:rsidRPr="00B2212D" w:rsidRDefault="0076273B" w:rsidP="003C4DC6">
      <w:pPr>
        <w:rPr>
          <w:szCs w:val="20"/>
          <w:lang w:val="en-GB"/>
        </w:rPr>
      </w:pPr>
      <w:r>
        <w:rPr>
          <w:szCs w:val="20"/>
          <w:lang w:val="en-GB"/>
        </w:rPr>
        <w:t>Photo</w:t>
      </w:r>
      <w:r w:rsidR="00B06F78" w:rsidRPr="00B2212D">
        <w:rPr>
          <w:szCs w:val="20"/>
          <w:lang w:val="en-GB"/>
        </w:rPr>
        <w:t xml:space="preserve"> 1: </w:t>
      </w:r>
      <w:r>
        <w:rPr>
          <w:szCs w:val="20"/>
          <w:lang w:val="en-GB"/>
        </w:rPr>
        <w:t>Lecture hall at the HVOF Colloquium</w:t>
      </w:r>
      <w:r w:rsidR="00B06F78" w:rsidRPr="00B2212D">
        <w:rPr>
          <w:szCs w:val="20"/>
          <w:lang w:val="en-GB"/>
        </w:rPr>
        <w:t xml:space="preserve"> 201</w:t>
      </w:r>
      <w:r w:rsidR="0045675C" w:rsidRPr="00B2212D">
        <w:rPr>
          <w:szCs w:val="20"/>
          <w:lang w:val="en-GB"/>
        </w:rPr>
        <w:t>5</w:t>
      </w:r>
      <w:r w:rsidR="00B06F78" w:rsidRPr="00B2212D">
        <w:rPr>
          <w:szCs w:val="20"/>
          <w:lang w:val="en-GB"/>
        </w:rPr>
        <w:t xml:space="preserve"> </w:t>
      </w:r>
      <w:r>
        <w:rPr>
          <w:szCs w:val="20"/>
          <w:lang w:val="en-GB"/>
        </w:rPr>
        <w:t xml:space="preserve">with more than </w:t>
      </w:r>
      <w:r w:rsidR="00B06F78" w:rsidRPr="00B2212D">
        <w:rPr>
          <w:szCs w:val="20"/>
          <w:lang w:val="en-GB"/>
        </w:rPr>
        <w:t>3</w:t>
      </w:r>
      <w:r w:rsidR="0045675C" w:rsidRPr="00B2212D">
        <w:rPr>
          <w:szCs w:val="20"/>
          <w:lang w:val="en-GB"/>
        </w:rPr>
        <w:t>0</w:t>
      </w:r>
      <w:r w:rsidR="00B06F78" w:rsidRPr="00B2212D">
        <w:rPr>
          <w:szCs w:val="20"/>
          <w:lang w:val="en-GB"/>
        </w:rPr>
        <w:t xml:space="preserve">0 </w:t>
      </w:r>
      <w:r>
        <w:rPr>
          <w:szCs w:val="20"/>
          <w:lang w:val="en-GB"/>
        </w:rPr>
        <w:t>guests from</w:t>
      </w:r>
      <w:r w:rsidR="00B06F78" w:rsidRPr="00B2212D">
        <w:rPr>
          <w:szCs w:val="20"/>
          <w:lang w:val="en-GB"/>
        </w:rPr>
        <w:t xml:space="preserve"> </w:t>
      </w:r>
      <w:r w:rsidR="005D7D04" w:rsidRPr="00B2212D">
        <w:rPr>
          <w:szCs w:val="20"/>
          <w:lang w:val="en-GB"/>
        </w:rPr>
        <w:t>21</w:t>
      </w:r>
      <w:r w:rsidR="00B06F78" w:rsidRPr="00B2212D">
        <w:rPr>
          <w:szCs w:val="20"/>
          <w:lang w:val="en-GB"/>
        </w:rPr>
        <w:t xml:space="preserve"> </w:t>
      </w:r>
      <w:r>
        <w:rPr>
          <w:szCs w:val="20"/>
          <w:lang w:val="en-GB"/>
        </w:rPr>
        <w:t>countries</w:t>
      </w:r>
      <w:r w:rsidR="00B06F78" w:rsidRPr="00B2212D">
        <w:rPr>
          <w:szCs w:val="20"/>
          <w:lang w:val="en-GB"/>
        </w:rPr>
        <w:t>.</w:t>
      </w:r>
    </w:p>
    <w:p w:rsidR="00B06F78" w:rsidRPr="00B2212D" w:rsidRDefault="00B06F78" w:rsidP="003C4DC6">
      <w:pPr>
        <w:rPr>
          <w:szCs w:val="20"/>
          <w:lang w:val="en-GB"/>
        </w:rPr>
      </w:pPr>
    </w:p>
    <w:p w:rsidR="00B06F78" w:rsidRPr="00B2212D" w:rsidRDefault="00F0693B" w:rsidP="003C4DC6">
      <w:pPr>
        <w:rPr>
          <w:szCs w:val="20"/>
          <w:lang w:val="en-GB"/>
        </w:rPr>
      </w:pPr>
      <w:r w:rsidRPr="00B2212D">
        <w:rPr>
          <w:noProof/>
          <w:szCs w:val="20"/>
          <w:lang w:val="en-GB" w:eastAsia="en-GB"/>
        </w:rPr>
        <w:drawing>
          <wp:inline distT="0" distB="0" distL="0" distR="0" wp14:anchorId="109985E6" wp14:editId="6CB2883E">
            <wp:extent cx="5756910" cy="3837940"/>
            <wp:effectExtent l="0" t="0" r="0" b="0"/>
            <wp:docPr id="2" name="Grafi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Q:\Kunden\Linde\TS\_allg_Arbeiten\Messen und Konferenzen\Kolloquien\HGK 2015\Presse\Figure_2.JPG"/>
                    <pic:cNvPicPr>
                      <a:picLocks noChangeAspect="1" noChangeArrowheads="1"/>
                    </pic:cNvPicPr>
                  </pic:nvPicPr>
                  <pic:blipFill>
                    <a:blip r:embed="rId5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6910" cy="3837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0693B" w:rsidRPr="00B2212D" w:rsidRDefault="0076273B" w:rsidP="003C4DC6">
      <w:pPr>
        <w:rPr>
          <w:szCs w:val="20"/>
          <w:lang w:val="en-GB"/>
        </w:rPr>
      </w:pPr>
      <w:r>
        <w:rPr>
          <w:szCs w:val="20"/>
          <w:lang w:val="en-GB"/>
        </w:rPr>
        <w:t>Photo</w:t>
      </w:r>
      <w:r w:rsidR="00F0693B" w:rsidRPr="00B2212D">
        <w:rPr>
          <w:szCs w:val="20"/>
          <w:lang w:val="en-GB"/>
        </w:rPr>
        <w:t xml:space="preserve"> 2: </w:t>
      </w:r>
      <w:r>
        <w:rPr>
          <w:szCs w:val="20"/>
          <w:lang w:val="en-GB"/>
        </w:rPr>
        <w:t xml:space="preserve">The exhibition area in the foyer of the Civic Hall </w:t>
      </w:r>
      <w:proofErr w:type="spellStart"/>
      <w:r w:rsidR="00F0693B" w:rsidRPr="00B2212D">
        <w:rPr>
          <w:szCs w:val="20"/>
          <w:lang w:val="en-GB"/>
        </w:rPr>
        <w:t>Erding</w:t>
      </w:r>
      <w:proofErr w:type="spellEnd"/>
      <w:r w:rsidR="0045675C" w:rsidRPr="00B2212D">
        <w:rPr>
          <w:szCs w:val="20"/>
          <w:lang w:val="en-GB"/>
        </w:rPr>
        <w:t xml:space="preserve"> </w:t>
      </w:r>
      <w:r>
        <w:rPr>
          <w:szCs w:val="20"/>
          <w:lang w:val="en-GB"/>
        </w:rPr>
        <w:t xml:space="preserve">offers the space to meet and talk.  </w:t>
      </w:r>
    </w:p>
    <w:p w:rsidR="00F0693B" w:rsidRPr="00B2212D" w:rsidRDefault="00F0693B" w:rsidP="003C4DC6">
      <w:pPr>
        <w:rPr>
          <w:szCs w:val="20"/>
          <w:lang w:val="en-GB"/>
        </w:rPr>
      </w:pPr>
    </w:p>
    <w:p w:rsidR="00F0693B" w:rsidRPr="00B2212D" w:rsidRDefault="00F0693B" w:rsidP="003C4DC6">
      <w:pPr>
        <w:rPr>
          <w:szCs w:val="20"/>
          <w:lang w:val="en-GB"/>
        </w:rPr>
      </w:pPr>
    </w:p>
    <w:sectPr w:rsidR="00F0693B" w:rsidRPr="00B2212D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NeueLTStd-Cn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64172"/>
    <w:rsid w:val="0000356B"/>
    <w:rsid w:val="00013F42"/>
    <w:rsid w:val="000144E6"/>
    <w:rsid w:val="00016F88"/>
    <w:rsid w:val="0002213A"/>
    <w:rsid w:val="0003302D"/>
    <w:rsid w:val="00035657"/>
    <w:rsid w:val="00035FA4"/>
    <w:rsid w:val="00053F8A"/>
    <w:rsid w:val="000546E1"/>
    <w:rsid w:val="000743D2"/>
    <w:rsid w:val="00086627"/>
    <w:rsid w:val="0008703B"/>
    <w:rsid w:val="00087234"/>
    <w:rsid w:val="0009137A"/>
    <w:rsid w:val="00096564"/>
    <w:rsid w:val="000A6A79"/>
    <w:rsid w:val="000C091E"/>
    <w:rsid w:val="000D750F"/>
    <w:rsid w:val="000F360D"/>
    <w:rsid w:val="000F4FE4"/>
    <w:rsid w:val="00104243"/>
    <w:rsid w:val="00104A59"/>
    <w:rsid w:val="001062CE"/>
    <w:rsid w:val="00107ED1"/>
    <w:rsid w:val="00115B2A"/>
    <w:rsid w:val="00115E8D"/>
    <w:rsid w:val="001205F9"/>
    <w:rsid w:val="0012602A"/>
    <w:rsid w:val="0012639C"/>
    <w:rsid w:val="0012766D"/>
    <w:rsid w:val="001311BE"/>
    <w:rsid w:val="001322AA"/>
    <w:rsid w:val="00135967"/>
    <w:rsid w:val="001478F7"/>
    <w:rsid w:val="00156858"/>
    <w:rsid w:val="00163923"/>
    <w:rsid w:val="00164A9F"/>
    <w:rsid w:val="0017791A"/>
    <w:rsid w:val="00191EBB"/>
    <w:rsid w:val="001925A1"/>
    <w:rsid w:val="001A321B"/>
    <w:rsid w:val="001B49FA"/>
    <w:rsid w:val="001C5475"/>
    <w:rsid w:val="001C5F2F"/>
    <w:rsid w:val="001C6DB9"/>
    <w:rsid w:val="001D205E"/>
    <w:rsid w:val="001D3190"/>
    <w:rsid w:val="001F475B"/>
    <w:rsid w:val="001F5E7B"/>
    <w:rsid w:val="001F7152"/>
    <w:rsid w:val="001F7401"/>
    <w:rsid w:val="0020110F"/>
    <w:rsid w:val="00203F7D"/>
    <w:rsid w:val="00205FE4"/>
    <w:rsid w:val="00206CF4"/>
    <w:rsid w:val="00206ECE"/>
    <w:rsid w:val="00214151"/>
    <w:rsid w:val="002169CD"/>
    <w:rsid w:val="00227106"/>
    <w:rsid w:val="00237399"/>
    <w:rsid w:val="00237911"/>
    <w:rsid w:val="00240032"/>
    <w:rsid w:val="002427F9"/>
    <w:rsid w:val="00250091"/>
    <w:rsid w:val="00250F76"/>
    <w:rsid w:val="002667BD"/>
    <w:rsid w:val="00267654"/>
    <w:rsid w:val="002700A4"/>
    <w:rsid w:val="00270494"/>
    <w:rsid w:val="00276F7E"/>
    <w:rsid w:val="00283D8E"/>
    <w:rsid w:val="00285BC5"/>
    <w:rsid w:val="002948FF"/>
    <w:rsid w:val="002974F1"/>
    <w:rsid w:val="002A1408"/>
    <w:rsid w:val="002A19CE"/>
    <w:rsid w:val="002A4EA9"/>
    <w:rsid w:val="002B143B"/>
    <w:rsid w:val="002C13BC"/>
    <w:rsid w:val="002C6917"/>
    <w:rsid w:val="002D01F9"/>
    <w:rsid w:val="002D3164"/>
    <w:rsid w:val="002D45F2"/>
    <w:rsid w:val="002E0ABF"/>
    <w:rsid w:val="002E6762"/>
    <w:rsid w:val="002E6CF7"/>
    <w:rsid w:val="002F120B"/>
    <w:rsid w:val="002F30CF"/>
    <w:rsid w:val="003050EC"/>
    <w:rsid w:val="003050F1"/>
    <w:rsid w:val="00306A56"/>
    <w:rsid w:val="0031414A"/>
    <w:rsid w:val="00317A19"/>
    <w:rsid w:val="00320182"/>
    <w:rsid w:val="0032239C"/>
    <w:rsid w:val="00333A1D"/>
    <w:rsid w:val="00333B1F"/>
    <w:rsid w:val="00334CEA"/>
    <w:rsid w:val="0033522A"/>
    <w:rsid w:val="00342BF9"/>
    <w:rsid w:val="0035651A"/>
    <w:rsid w:val="00360FC9"/>
    <w:rsid w:val="003633A0"/>
    <w:rsid w:val="0036581E"/>
    <w:rsid w:val="00371031"/>
    <w:rsid w:val="00375B1B"/>
    <w:rsid w:val="00390F96"/>
    <w:rsid w:val="0039475E"/>
    <w:rsid w:val="003973BA"/>
    <w:rsid w:val="00397D31"/>
    <w:rsid w:val="003A0C1E"/>
    <w:rsid w:val="003B6DDB"/>
    <w:rsid w:val="003B746A"/>
    <w:rsid w:val="003C00BC"/>
    <w:rsid w:val="003C08DF"/>
    <w:rsid w:val="003C26F5"/>
    <w:rsid w:val="003C4DC6"/>
    <w:rsid w:val="003D3055"/>
    <w:rsid w:val="003D543B"/>
    <w:rsid w:val="003D5F4F"/>
    <w:rsid w:val="003D6402"/>
    <w:rsid w:val="003E2752"/>
    <w:rsid w:val="003F3C6F"/>
    <w:rsid w:val="003F5E0D"/>
    <w:rsid w:val="0040550D"/>
    <w:rsid w:val="004100EB"/>
    <w:rsid w:val="00414456"/>
    <w:rsid w:val="00414E55"/>
    <w:rsid w:val="00416664"/>
    <w:rsid w:val="004169C2"/>
    <w:rsid w:val="00416D83"/>
    <w:rsid w:val="0042119E"/>
    <w:rsid w:val="0042131E"/>
    <w:rsid w:val="004226EC"/>
    <w:rsid w:val="00427601"/>
    <w:rsid w:val="0043140E"/>
    <w:rsid w:val="004325FD"/>
    <w:rsid w:val="00433B55"/>
    <w:rsid w:val="0043470A"/>
    <w:rsid w:val="00436FBC"/>
    <w:rsid w:val="00437300"/>
    <w:rsid w:val="004405B4"/>
    <w:rsid w:val="00440766"/>
    <w:rsid w:val="004411F1"/>
    <w:rsid w:val="0044158D"/>
    <w:rsid w:val="00444A3D"/>
    <w:rsid w:val="0044731E"/>
    <w:rsid w:val="00450EE3"/>
    <w:rsid w:val="004522DD"/>
    <w:rsid w:val="00453461"/>
    <w:rsid w:val="0045675C"/>
    <w:rsid w:val="0046557D"/>
    <w:rsid w:val="00470CEB"/>
    <w:rsid w:val="00482B0D"/>
    <w:rsid w:val="00484120"/>
    <w:rsid w:val="00487089"/>
    <w:rsid w:val="00496FB6"/>
    <w:rsid w:val="004A1E14"/>
    <w:rsid w:val="004A2ADA"/>
    <w:rsid w:val="004A4BCD"/>
    <w:rsid w:val="004A7FED"/>
    <w:rsid w:val="004B093B"/>
    <w:rsid w:val="004B27DF"/>
    <w:rsid w:val="004C4494"/>
    <w:rsid w:val="004C6BBD"/>
    <w:rsid w:val="004D272E"/>
    <w:rsid w:val="004D343C"/>
    <w:rsid w:val="004D5080"/>
    <w:rsid w:val="004D5198"/>
    <w:rsid w:val="004E0045"/>
    <w:rsid w:val="004F1480"/>
    <w:rsid w:val="00501EB3"/>
    <w:rsid w:val="0051696D"/>
    <w:rsid w:val="00523F8F"/>
    <w:rsid w:val="0053074A"/>
    <w:rsid w:val="00533C6C"/>
    <w:rsid w:val="00535ADB"/>
    <w:rsid w:val="00536ADB"/>
    <w:rsid w:val="00547B93"/>
    <w:rsid w:val="005538A5"/>
    <w:rsid w:val="00555CE8"/>
    <w:rsid w:val="005636E8"/>
    <w:rsid w:val="00564172"/>
    <w:rsid w:val="00566C1A"/>
    <w:rsid w:val="0056780D"/>
    <w:rsid w:val="0057107C"/>
    <w:rsid w:val="00571C93"/>
    <w:rsid w:val="005817D4"/>
    <w:rsid w:val="00585ABE"/>
    <w:rsid w:val="005861BF"/>
    <w:rsid w:val="005954B8"/>
    <w:rsid w:val="00597AB0"/>
    <w:rsid w:val="005A1028"/>
    <w:rsid w:val="005A2680"/>
    <w:rsid w:val="005A50E9"/>
    <w:rsid w:val="005A6BFA"/>
    <w:rsid w:val="005A75CC"/>
    <w:rsid w:val="005B0CB9"/>
    <w:rsid w:val="005C171E"/>
    <w:rsid w:val="005C5F47"/>
    <w:rsid w:val="005D082A"/>
    <w:rsid w:val="005D3193"/>
    <w:rsid w:val="005D4091"/>
    <w:rsid w:val="005D7D04"/>
    <w:rsid w:val="005E0869"/>
    <w:rsid w:val="005E1627"/>
    <w:rsid w:val="005E46BB"/>
    <w:rsid w:val="0060180D"/>
    <w:rsid w:val="00611039"/>
    <w:rsid w:val="00614E13"/>
    <w:rsid w:val="0061720A"/>
    <w:rsid w:val="00617A29"/>
    <w:rsid w:val="0062091C"/>
    <w:rsid w:val="006223BC"/>
    <w:rsid w:val="006241AA"/>
    <w:rsid w:val="00627205"/>
    <w:rsid w:val="006322F4"/>
    <w:rsid w:val="00633FCC"/>
    <w:rsid w:val="006373C3"/>
    <w:rsid w:val="00637CB3"/>
    <w:rsid w:val="00637D5E"/>
    <w:rsid w:val="00647490"/>
    <w:rsid w:val="006479F9"/>
    <w:rsid w:val="00651F43"/>
    <w:rsid w:val="006620E3"/>
    <w:rsid w:val="006639F7"/>
    <w:rsid w:val="00663DC9"/>
    <w:rsid w:val="00670073"/>
    <w:rsid w:val="00671B52"/>
    <w:rsid w:val="00674A1D"/>
    <w:rsid w:val="0067501E"/>
    <w:rsid w:val="00677E6D"/>
    <w:rsid w:val="00680E4D"/>
    <w:rsid w:val="00681390"/>
    <w:rsid w:val="00681814"/>
    <w:rsid w:val="006844B2"/>
    <w:rsid w:val="00691482"/>
    <w:rsid w:val="00696B16"/>
    <w:rsid w:val="006A0215"/>
    <w:rsid w:val="006A36AC"/>
    <w:rsid w:val="006A4742"/>
    <w:rsid w:val="006A5B63"/>
    <w:rsid w:val="006C5AE9"/>
    <w:rsid w:val="006C6729"/>
    <w:rsid w:val="006C6830"/>
    <w:rsid w:val="006D1BAC"/>
    <w:rsid w:val="006E201F"/>
    <w:rsid w:val="006E40AC"/>
    <w:rsid w:val="006F354E"/>
    <w:rsid w:val="006F3817"/>
    <w:rsid w:val="006F3BD3"/>
    <w:rsid w:val="0070619A"/>
    <w:rsid w:val="00710BB4"/>
    <w:rsid w:val="0071210D"/>
    <w:rsid w:val="007124AA"/>
    <w:rsid w:val="00713996"/>
    <w:rsid w:val="007146E8"/>
    <w:rsid w:val="00720E5E"/>
    <w:rsid w:val="00721DE3"/>
    <w:rsid w:val="00723FE1"/>
    <w:rsid w:val="007274FA"/>
    <w:rsid w:val="00731D03"/>
    <w:rsid w:val="00736710"/>
    <w:rsid w:val="007371CA"/>
    <w:rsid w:val="007412AA"/>
    <w:rsid w:val="007419B0"/>
    <w:rsid w:val="00746A63"/>
    <w:rsid w:val="00751BAB"/>
    <w:rsid w:val="007604CC"/>
    <w:rsid w:val="00760B30"/>
    <w:rsid w:val="00761A11"/>
    <w:rsid w:val="0076273B"/>
    <w:rsid w:val="0076467F"/>
    <w:rsid w:val="0076567A"/>
    <w:rsid w:val="007700D4"/>
    <w:rsid w:val="0078050B"/>
    <w:rsid w:val="00780A8A"/>
    <w:rsid w:val="00793070"/>
    <w:rsid w:val="00793844"/>
    <w:rsid w:val="00795811"/>
    <w:rsid w:val="00797131"/>
    <w:rsid w:val="007B4EA5"/>
    <w:rsid w:val="007B789B"/>
    <w:rsid w:val="007B7BF6"/>
    <w:rsid w:val="007C334F"/>
    <w:rsid w:val="007C380B"/>
    <w:rsid w:val="007C4200"/>
    <w:rsid w:val="007D586C"/>
    <w:rsid w:val="007D59F7"/>
    <w:rsid w:val="007D6653"/>
    <w:rsid w:val="007E04B5"/>
    <w:rsid w:val="007E3136"/>
    <w:rsid w:val="007F4AB5"/>
    <w:rsid w:val="00813E90"/>
    <w:rsid w:val="008149AE"/>
    <w:rsid w:val="008172DB"/>
    <w:rsid w:val="008301EC"/>
    <w:rsid w:val="00831B70"/>
    <w:rsid w:val="00832ADD"/>
    <w:rsid w:val="00835BB3"/>
    <w:rsid w:val="008452A8"/>
    <w:rsid w:val="00847B71"/>
    <w:rsid w:val="00861CFB"/>
    <w:rsid w:val="00871EA3"/>
    <w:rsid w:val="008756C2"/>
    <w:rsid w:val="00876278"/>
    <w:rsid w:val="00886E34"/>
    <w:rsid w:val="00891D68"/>
    <w:rsid w:val="008A006F"/>
    <w:rsid w:val="008A3FA3"/>
    <w:rsid w:val="008B0470"/>
    <w:rsid w:val="008B202B"/>
    <w:rsid w:val="008B4CC3"/>
    <w:rsid w:val="008B7402"/>
    <w:rsid w:val="008C225F"/>
    <w:rsid w:val="008C3AA4"/>
    <w:rsid w:val="008C50FF"/>
    <w:rsid w:val="008C7FA2"/>
    <w:rsid w:val="008D22E3"/>
    <w:rsid w:val="008D2A6C"/>
    <w:rsid w:val="008D3805"/>
    <w:rsid w:val="008D4007"/>
    <w:rsid w:val="008E5161"/>
    <w:rsid w:val="008E6AFF"/>
    <w:rsid w:val="008E79F3"/>
    <w:rsid w:val="008F1BAB"/>
    <w:rsid w:val="008F4129"/>
    <w:rsid w:val="00905866"/>
    <w:rsid w:val="009151BA"/>
    <w:rsid w:val="00917832"/>
    <w:rsid w:val="00926A85"/>
    <w:rsid w:val="00930E26"/>
    <w:rsid w:val="00933EAF"/>
    <w:rsid w:val="009342D2"/>
    <w:rsid w:val="00937C26"/>
    <w:rsid w:val="00943DA9"/>
    <w:rsid w:val="00950DAD"/>
    <w:rsid w:val="009554CE"/>
    <w:rsid w:val="00961198"/>
    <w:rsid w:val="00963FD1"/>
    <w:rsid w:val="00966886"/>
    <w:rsid w:val="00966E92"/>
    <w:rsid w:val="009721B2"/>
    <w:rsid w:val="00974618"/>
    <w:rsid w:val="00980F61"/>
    <w:rsid w:val="0098180E"/>
    <w:rsid w:val="00981F85"/>
    <w:rsid w:val="00983DA9"/>
    <w:rsid w:val="00984657"/>
    <w:rsid w:val="00990F27"/>
    <w:rsid w:val="00993550"/>
    <w:rsid w:val="009962F6"/>
    <w:rsid w:val="00996DEF"/>
    <w:rsid w:val="009A045E"/>
    <w:rsid w:val="009A18EB"/>
    <w:rsid w:val="009A4E25"/>
    <w:rsid w:val="009A7F2E"/>
    <w:rsid w:val="009B61A6"/>
    <w:rsid w:val="009D1280"/>
    <w:rsid w:val="009D46D4"/>
    <w:rsid w:val="009E1571"/>
    <w:rsid w:val="009E5C95"/>
    <w:rsid w:val="009E78CC"/>
    <w:rsid w:val="009F1A3D"/>
    <w:rsid w:val="009F218B"/>
    <w:rsid w:val="009F7B68"/>
    <w:rsid w:val="00A00583"/>
    <w:rsid w:val="00A00A0F"/>
    <w:rsid w:val="00A02BB7"/>
    <w:rsid w:val="00A06F34"/>
    <w:rsid w:val="00A13035"/>
    <w:rsid w:val="00A13E57"/>
    <w:rsid w:val="00A141B5"/>
    <w:rsid w:val="00A2013C"/>
    <w:rsid w:val="00A24CEC"/>
    <w:rsid w:val="00A2623F"/>
    <w:rsid w:val="00A30C50"/>
    <w:rsid w:val="00A342AD"/>
    <w:rsid w:val="00A35680"/>
    <w:rsid w:val="00A51294"/>
    <w:rsid w:val="00A53D56"/>
    <w:rsid w:val="00A5505A"/>
    <w:rsid w:val="00A65940"/>
    <w:rsid w:val="00A67FA3"/>
    <w:rsid w:val="00A70D12"/>
    <w:rsid w:val="00A76F68"/>
    <w:rsid w:val="00A80A57"/>
    <w:rsid w:val="00A81B5D"/>
    <w:rsid w:val="00A836BA"/>
    <w:rsid w:val="00A85905"/>
    <w:rsid w:val="00A87AD4"/>
    <w:rsid w:val="00A928C0"/>
    <w:rsid w:val="00A94A77"/>
    <w:rsid w:val="00A96A12"/>
    <w:rsid w:val="00AA4C5C"/>
    <w:rsid w:val="00AA504E"/>
    <w:rsid w:val="00AA6CAD"/>
    <w:rsid w:val="00AA6FCB"/>
    <w:rsid w:val="00AB07D0"/>
    <w:rsid w:val="00AB24CC"/>
    <w:rsid w:val="00AB27E3"/>
    <w:rsid w:val="00AB2AAB"/>
    <w:rsid w:val="00AB611F"/>
    <w:rsid w:val="00AC0B25"/>
    <w:rsid w:val="00AC5C39"/>
    <w:rsid w:val="00AC5EDF"/>
    <w:rsid w:val="00AC74AB"/>
    <w:rsid w:val="00AE0D58"/>
    <w:rsid w:val="00AE7CCB"/>
    <w:rsid w:val="00AF5002"/>
    <w:rsid w:val="00B06F78"/>
    <w:rsid w:val="00B17869"/>
    <w:rsid w:val="00B215BA"/>
    <w:rsid w:val="00B2181D"/>
    <w:rsid w:val="00B2212D"/>
    <w:rsid w:val="00B22945"/>
    <w:rsid w:val="00B22BD2"/>
    <w:rsid w:val="00B3121A"/>
    <w:rsid w:val="00B323F1"/>
    <w:rsid w:val="00B35F53"/>
    <w:rsid w:val="00B36C5D"/>
    <w:rsid w:val="00B373CE"/>
    <w:rsid w:val="00B40880"/>
    <w:rsid w:val="00B416BF"/>
    <w:rsid w:val="00B41A9E"/>
    <w:rsid w:val="00B55694"/>
    <w:rsid w:val="00B63981"/>
    <w:rsid w:val="00B75E19"/>
    <w:rsid w:val="00B865A9"/>
    <w:rsid w:val="00B97343"/>
    <w:rsid w:val="00BA1E3F"/>
    <w:rsid w:val="00BA29E5"/>
    <w:rsid w:val="00BC177D"/>
    <w:rsid w:val="00BD12D8"/>
    <w:rsid w:val="00BD1D2A"/>
    <w:rsid w:val="00BD4B98"/>
    <w:rsid w:val="00BD7782"/>
    <w:rsid w:val="00BD786E"/>
    <w:rsid w:val="00BD7FC3"/>
    <w:rsid w:val="00BE2CBD"/>
    <w:rsid w:val="00BE7261"/>
    <w:rsid w:val="00BF1C2D"/>
    <w:rsid w:val="00BF4C3D"/>
    <w:rsid w:val="00C008CE"/>
    <w:rsid w:val="00C112DB"/>
    <w:rsid w:val="00C14D4C"/>
    <w:rsid w:val="00C15EE7"/>
    <w:rsid w:val="00C17121"/>
    <w:rsid w:val="00C20CF3"/>
    <w:rsid w:val="00C27340"/>
    <w:rsid w:val="00C337B9"/>
    <w:rsid w:val="00C33A86"/>
    <w:rsid w:val="00C529F2"/>
    <w:rsid w:val="00C60D37"/>
    <w:rsid w:val="00C61FF5"/>
    <w:rsid w:val="00C65A88"/>
    <w:rsid w:val="00C71582"/>
    <w:rsid w:val="00C717DB"/>
    <w:rsid w:val="00C7250C"/>
    <w:rsid w:val="00C73716"/>
    <w:rsid w:val="00C739E5"/>
    <w:rsid w:val="00C75427"/>
    <w:rsid w:val="00C76365"/>
    <w:rsid w:val="00C84717"/>
    <w:rsid w:val="00C858A0"/>
    <w:rsid w:val="00C93C15"/>
    <w:rsid w:val="00C94209"/>
    <w:rsid w:val="00C9726A"/>
    <w:rsid w:val="00CB1E96"/>
    <w:rsid w:val="00CB5F22"/>
    <w:rsid w:val="00CB6B3A"/>
    <w:rsid w:val="00CC1228"/>
    <w:rsid w:val="00CC2757"/>
    <w:rsid w:val="00CC682A"/>
    <w:rsid w:val="00CD630D"/>
    <w:rsid w:val="00CE244A"/>
    <w:rsid w:val="00CE2B50"/>
    <w:rsid w:val="00CE4031"/>
    <w:rsid w:val="00CE601A"/>
    <w:rsid w:val="00CF2079"/>
    <w:rsid w:val="00CF43FD"/>
    <w:rsid w:val="00CF6819"/>
    <w:rsid w:val="00D01292"/>
    <w:rsid w:val="00D06B25"/>
    <w:rsid w:val="00D07738"/>
    <w:rsid w:val="00D1000B"/>
    <w:rsid w:val="00D10803"/>
    <w:rsid w:val="00D1448B"/>
    <w:rsid w:val="00D25A75"/>
    <w:rsid w:val="00D2608A"/>
    <w:rsid w:val="00D3490F"/>
    <w:rsid w:val="00D35C89"/>
    <w:rsid w:val="00D4204C"/>
    <w:rsid w:val="00D6388D"/>
    <w:rsid w:val="00D70A60"/>
    <w:rsid w:val="00D81354"/>
    <w:rsid w:val="00D865B4"/>
    <w:rsid w:val="00D91066"/>
    <w:rsid w:val="00D94DFB"/>
    <w:rsid w:val="00D976C7"/>
    <w:rsid w:val="00DA1F7C"/>
    <w:rsid w:val="00DA61D8"/>
    <w:rsid w:val="00DB60FC"/>
    <w:rsid w:val="00DC21D7"/>
    <w:rsid w:val="00DC2502"/>
    <w:rsid w:val="00DD1075"/>
    <w:rsid w:val="00DD3073"/>
    <w:rsid w:val="00DD3D70"/>
    <w:rsid w:val="00DD7053"/>
    <w:rsid w:val="00DE0CB9"/>
    <w:rsid w:val="00DF0643"/>
    <w:rsid w:val="00DF15AE"/>
    <w:rsid w:val="00DF5C98"/>
    <w:rsid w:val="00E05441"/>
    <w:rsid w:val="00E05C02"/>
    <w:rsid w:val="00E07739"/>
    <w:rsid w:val="00E10F66"/>
    <w:rsid w:val="00E1285E"/>
    <w:rsid w:val="00E14FF5"/>
    <w:rsid w:val="00E24E74"/>
    <w:rsid w:val="00E30DFE"/>
    <w:rsid w:val="00E312A5"/>
    <w:rsid w:val="00E370C5"/>
    <w:rsid w:val="00E416C1"/>
    <w:rsid w:val="00E41F17"/>
    <w:rsid w:val="00E4655E"/>
    <w:rsid w:val="00E476B8"/>
    <w:rsid w:val="00E50D65"/>
    <w:rsid w:val="00E53858"/>
    <w:rsid w:val="00E602A2"/>
    <w:rsid w:val="00E613CF"/>
    <w:rsid w:val="00E635EB"/>
    <w:rsid w:val="00E722CE"/>
    <w:rsid w:val="00E739C0"/>
    <w:rsid w:val="00E86FCE"/>
    <w:rsid w:val="00E96076"/>
    <w:rsid w:val="00E96B88"/>
    <w:rsid w:val="00EA4BF8"/>
    <w:rsid w:val="00EA5862"/>
    <w:rsid w:val="00EA7456"/>
    <w:rsid w:val="00EB4A5A"/>
    <w:rsid w:val="00EB57AD"/>
    <w:rsid w:val="00EC2D2B"/>
    <w:rsid w:val="00EC5D4A"/>
    <w:rsid w:val="00ED74F1"/>
    <w:rsid w:val="00EE356D"/>
    <w:rsid w:val="00EE7BDB"/>
    <w:rsid w:val="00EF7F93"/>
    <w:rsid w:val="00F01CF1"/>
    <w:rsid w:val="00F06719"/>
    <w:rsid w:val="00F0693B"/>
    <w:rsid w:val="00F07B11"/>
    <w:rsid w:val="00F15221"/>
    <w:rsid w:val="00F161FE"/>
    <w:rsid w:val="00F201BA"/>
    <w:rsid w:val="00F20655"/>
    <w:rsid w:val="00F2096B"/>
    <w:rsid w:val="00F232E0"/>
    <w:rsid w:val="00F2442E"/>
    <w:rsid w:val="00F338E3"/>
    <w:rsid w:val="00F34048"/>
    <w:rsid w:val="00F34B6D"/>
    <w:rsid w:val="00F351A0"/>
    <w:rsid w:val="00F571A1"/>
    <w:rsid w:val="00F57F5E"/>
    <w:rsid w:val="00F60149"/>
    <w:rsid w:val="00F603D5"/>
    <w:rsid w:val="00F61BAB"/>
    <w:rsid w:val="00F63942"/>
    <w:rsid w:val="00F6418B"/>
    <w:rsid w:val="00F6522D"/>
    <w:rsid w:val="00F70312"/>
    <w:rsid w:val="00F70D0C"/>
    <w:rsid w:val="00F71476"/>
    <w:rsid w:val="00F861D8"/>
    <w:rsid w:val="00FA3DFB"/>
    <w:rsid w:val="00FA3F5F"/>
    <w:rsid w:val="00FA7BBA"/>
    <w:rsid w:val="00FB0E55"/>
    <w:rsid w:val="00FB6952"/>
    <w:rsid w:val="00FC16F0"/>
    <w:rsid w:val="00FC576B"/>
    <w:rsid w:val="00FC72EC"/>
    <w:rsid w:val="00FE28E8"/>
    <w:rsid w:val="00FE4ECF"/>
    <w:rsid w:val="00FF39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ECB426A"/>
  <w15:docId w15:val="{4C73C5A2-C3C7-457D-A7AF-FD4C721B57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  <w:rsid w:val="00C739E5"/>
    <w:pPr>
      <w:spacing w:after="0" w:line="288" w:lineRule="auto"/>
    </w:pPr>
    <w:rPr>
      <w:rFonts w:ascii="Arial" w:hAnsi="Arial"/>
      <w:sz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einLeerraum">
    <w:name w:val="No Spacing"/>
    <w:uiPriority w:val="1"/>
    <w:qFormat/>
    <w:rsid w:val="003C4DC6"/>
    <w:pPr>
      <w:spacing w:after="0" w:line="240" w:lineRule="auto"/>
    </w:pPr>
    <w:rPr>
      <w:rFonts w:ascii="Arial" w:hAnsi="Arial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C14D4C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C14D4C"/>
    <w:rPr>
      <w:rFonts w:ascii="Tahoma" w:hAnsi="Tahoma" w:cs="Tahoma"/>
      <w:sz w:val="16"/>
      <w:szCs w:val="16"/>
    </w:rPr>
  </w:style>
  <w:style w:type="character" w:styleId="Hyperlink">
    <w:name w:val="Hyperlink"/>
    <w:basedOn w:val="Absatz-Standardschriftart"/>
    <w:uiPriority w:val="99"/>
    <w:unhideWhenUsed/>
    <w:rsid w:val="00CE4031"/>
    <w:rPr>
      <w:color w:val="0000FF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CE4031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406</Words>
  <Characters>2564</Characters>
  <Application>Microsoft Office Word</Application>
  <DocSecurity>0</DocSecurity>
  <Lines>21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CP Mediengestaltung</Company>
  <LinksUpToDate>false</LinksUpToDate>
  <CharactersWithSpaces>2965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Christian Penszior</dc:creator>
  <cp:lastModifiedBy>Christian Penszior</cp:lastModifiedBy>
  <cp:revision>3</cp:revision>
  <cp:lastPrinted>2014-11-06T16:17:00Z</cp:lastPrinted>
  <dcterms:created xsi:type="dcterms:W3CDTF">2018-03-14T12:42:00Z</dcterms:created>
  <dcterms:modified xsi:type="dcterms:W3CDTF">2018-03-14T12:42:00Z</dcterms:modified>
</cp:coreProperties>
</file>